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08A70E51" w14:paraId="3869017F" wp14:textId="062DCE5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8A70E51"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08A70E51"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 114 Elementary Statistics</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13B6D670" w14:paraId="4A2D51D5" wp14:textId="7DCB21E0">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
    <w:p xmlns:wp14="http://schemas.microsoft.com/office/word/2010/wordml" w:rsidP="08A70E51" w14:paraId="1EC8F570" wp14:textId="42126947">
      <w:pPr>
        <w:pStyle w:val="Normal"/>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8A70E51"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08A70E51"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This </w:t>
      </w:r>
      <w:r w:rsidRPr="08A70E51" w:rsidR="08A70E51">
        <w:rPr>
          <w:rFonts w:ascii="Calibri" w:hAnsi="Calibri" w:eastAsia="Calibri" w:cs="Calibri"/>
          <w:noProof w:val="0"/>
          <w:sz w:val="24"/>
          <w:szCs w:val="24"/>
          <w:lang w:val="en-US"/>
        </w:rPr>
        <w:t xml:space="preserve">course is designed for students with </w:t>
      </w:r>
      <w:bookmarkStart w:name="_Int_rmg55Y2P" w:id="1479090990"/>
      <w:r w:rsidRPr="08A70E51" w:rsidR="08A70E51">
        <w:rPr>
          <w:rFonts w:ascii="Calibri" w:hAnsi="Calibri" w:eastAsia="Calibri" w:cs="Calibri"/>
          <w:noProof w:val="0"/>
          <w:sz w:val="24"/>
          <w:szCs w:val="24"/>
          <w:lang w:val="en-US"/>
        </w:rPr>
        <w:t>adequate</w:t>
      </w:r>
      <w:bookmarkEnd w:id="1479090990"/>
      <w:r w:rsidRPr="08A70E51" w:rsidR="08A70E51">
        <w:rPr>
          <w:rFonts w:ascii="Calibri" w:hAnsi="Calibri" w:eastAsia="Calibri" w:cs="Calibri"/>
          <w:noProof w:val="0"/>
          <w:sz w:val="24"/>
          <w:szCs w:val="24"/>
          <w:lang w:val="en-US"/>
        </w:rPr>
        <w:t xml:space="preserve"> algebra background to cover introductory, non-</w:t>
      </w:r>
      <w:proofErr w:type="gramStart"/>
      <w:r w:rsidRPr="08A70E51" w:rsidR="08A70E51">
        <w:rPr>
          <w:rFonts w:ascii="Calibri" w:hAnsi="Calibri" w:eastAsia="Calibri" w:cs="Calibri"/>
          <w:noProof w:val="0"/>
          <w:sz w:val="24"/>
          <w:szCs w:val="24"/>
          <w:lang w:val="en-US"/>
        </w:rPr>
        <w:t>calculus based</w:t>
      </w:r>
      <w:proofErr w:type="gramEnd"/>
      <w:r w:rsidRPr="08A70E51" w:rsidR="08A70E51">
        <w:rPr>
          <w:rFonts w:ascii="Calibri" w:hAnsi="Calibri" w:eastAsia="Calibri" w:cs="Calibri"/>
          <w:noProof w:val="0"/>
          <w:sz w:val="24"/>
          <w:szCs w:val="24"/>
          <w:lang w:val="en-US"/>
        </w:rPr>
        <w:t xml:space="preserve"> statistics. Topics covered will include sampling and displaying data, measures of central tendency and variation, introductory probability theory, discrete probability distributions (binomial), normal distributions, standard normal distributions, sampling distributions and the central limit theorem, estimating parameters, hypothesis testing, regression and correlation, chi-square, and non-parametric statistics. Prerequisite: College Algebra with a C or better.</w:t>
      </w:r>
    </w:p>
    <w:p w:rsidR="347E3EBD" w:rsidP="40518592" w:rsidRDefault="347E3EBD" w14:paraId="6A466B62" w14:textId="255B0468">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4CA552D3"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4CA552D3"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CA552D3" w:rsidR="40518592">
        <w:rPr>
          <w:rFonts w:ascii="Calibri" w:hAnsi="Calibri" w:eastAsia="Calibri" w:cs="Calibri"/>
          <w:b w:val="0"/>
          <w:bCs w:val="0"/>
          <w:i w:val="0"/>
          <w:iCs w:val="0"/>
          <w:caps w:val="0"/>
          <w:smallCaps w:val="0"/>
          <w:noProof w:val="0"/>
          <w:color w:val="000000" w:themeColor="text1" w:themeTint="FF" w:themeShade="FF"/>
          <w:sz w:val="24"/>
          <w:szCs w:val="24"/>
          <w:lang w:val="en-US"/>
        </w:rPr>
        <w:t>appropriate test scores or Intermediate Algebra with a grade of C or better.</w:t>
      </w:r>
    </w:p>
    <w:p xmlns:wp14="http://schemas.microsoft.com/office/word/2010/wordml" w:rsidP="4CA552D3" w14:paraId="03AD37FC" wp14:textId="78C49CA8">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4CA552D3" w:rsidR="4CA552D3">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4CA552D3" w:rsidR="4CA552D3">
        <w:rPr>
          <w:rFonts w:ascii="Calibri" w:hAnsi="Calibri" w:eastAsia="Calibri" w:cs="Calibri"/>
          <w:b w:val="0"/>
          <w:bCs w:val="0"/>
          <w:i w:val="0"/>
          <w:iCs w:val="0"/>
          <w:caps w:val="0"/>
          <w:smallCaps w:val="0"/>
          <w:noProof w:val="0"/>
          <w:color w:val="000000" w:themeColor="text1" w:themeTint="FF" w:themeShade="FF"/>
          <w:sz w:val="24"/>
          <w:szCs w:val="24"/>
          <w:lang w:val="en-US"/>
        </w:rPr>
        <w:t> Mathematics, Science, and Technical Programs </w:t>
      </w:r>
      <w:r w:rsidRPr="4CA552D3" w:rsidR="4CA552D3">
        <w:rPr>
          <w:rFonts w:ascii="Calibri" w:hAnsi="Calibri" w:eastAsia="Calibri" w:cs="Calibri"/>
          <w:noProof w:val="0"/>
          <w:sz w:val="24"/>
          <w:szCs w:val="24"/>
          <w:lang w:val="en-US"/>
        </w:rPr>
        <w:t xml:space="preserve"> </w:t>
      </w:r>
      <w:r w:rsidRPr="4CA552D3"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08A70E51" w14:paraId="20A48449" wp14:textId="7FC5931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8A70E51"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08A70E51"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Mathematics and Engineering</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8A70E51"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w:rsidR="08A70E51" w:rsidP="08A70E51" w:rsidRDefault="08A70E51" w14:paraId="13245BFD" w14:textId="708CBB61">
      <w:pPr>
        <w:pStyle w:val="Normal"/>
        <w:spacing w:before="0" w:beforeAutospacing="off" w:after="0" w:afterAutospacing="off"/>
        <w:rPr>
          <w:rFonts w:ascii="Calibri" w:hAnsi="Calibri" w:eastAsia="Calibri" w:cs="Calibri"/>
          <w:noProof w:val="0"/>
          <w:sz w:val="22"/>
          <w:szCs w:val="22"/>
          <w:lang w:val="en-US"/>
        </w:rPr>
      </w:pPr>
    </w:p>
    <w:p w:rsidR="08A70E51" w:rsidP="08A70E51" w:rsidRDefault="08A70E51" w14:paraId="404E0F9B" w14:textId="139C8DF9">
      <w:pPr>
        <w:pStyle w:val="Normal"/>
        <w:spacing w:before="0" w:beforeAutospacing="off" w:after="0" w:afterAutospacing="off"/>
      </w:pPr>
      <w:r w:rsidRPr="08A70E51" w:rsidR="08A70E51">
        <w:rPr>
          <w:rFonts w:ascii="Calibri" w:hAnsi="Calibri" w:eastAsia="Calibri" w:cs="Calibri"/>
          <w:noProof w:val="0"/>
          <w:sz w:val="22"/>
          <w:szCs w:val="22"/>
          <w:lang w:val="en-US"/>
        </w:rPr>
        <w:t xml:space="preserve"> Upon completion of this course, students will be able to: </w:t>
      </w:r>
    </w:p>
    <w:p w:rsidR="08A70E51" w:rsidP="08A70E51" w:rsidRDefault="08A70E51" w14:paraId="333991AC" w14:textId="0A686E0A">
      <w:pPr>
        <w:pStyle w:val="Normal"/>
        <w:spacing w:before="0" w:beforeAutospacing="off" w:after="0" w:afterAutospacing="off"/>
      </w:pPr>
      <w:r w:rsidRPr="08A70E51" w:rsidR="08A70E51">
        <w:rPr>
          <w:rFonts w:ascii="Calibri" w:hAnsi="Calibri" w:eastAsia="Calibri" w:cs="Calibri"/>
          <w:noProof w:val="0"/>
          <w:sz w:val="22"/>
          <w:szCs w:val="22"/>
          <w:lang w:val="en-US"/>
        </w:rPr>
        <w:t xml:space="preserve">1. Create graphical and numerical descriptions of quantitative and qualitative data </w:t>
      </w:r>
    </w:p>
    <w:p w:rsidR="08A70E51" w:rsidP="08A70E51" w:rsidRDefault="08A70E51" w14:paraId="0F5EE9D3" w14:textId="3D9A2787">
      <w:pPr>
        <w:pStyle w:val="Normal"/>
        <w:spacing w:before="0" w:beforeAutospacing="off" w:after="0" w:afterAutospacing="off"/>
      </w:pPr>
      <w:r w:rsidRPr="08A70E51" w:rsidR="08A70E51">
        <w:rPr>
          <w:rFonts w:ascii="Calibri" w:hAnsi="Calibri" w:eastAsia="Calibri" w:cs="Calibri"/>
          <w:noProof w:val="0"/>
          <w:sz w:val="22"/>
          <w:szCs w:val="22"/>
          <w:lang w:val="en-US"/>
        </w:rPr>
        <w:t xml:space="preserve">2. Calculate probabilities and percentiles related to a general normal distribution </w:t>
      </w:r>
    </w:p>
    <w:p w:rsidR="08A70E51" w:rsidP="08A70E51" w:rsidRDefault="08A70E51" w14:paraId="760585C2" w14:textId="373224DD">
      <w:pPr>
        <w:pStyle w:val="Normal"/>
        <w:spacing w:before="0" w:beforeAutospacing="off" w:after="0" w:afterAutospacing="off"/>
      </w:pPr>
      <w:r w:rsidRPr="08A70E51" w:rsidR="08A70E51">
        <w:rPr>
          <w:rFonts w:ascii="Calibri" w:hAnsi="Calibri" w:eastAsia="Calibri" w:cs="Calibri"/>
          <w:noProof w:val="0"/>
          <w:sz w:val="22"/>
          <w:szCs w:val="22"/>
          <w:lang w:val="en-US"/>
        </w:rPr>
        <w:t xml:space="preserve">3. Distinguish differences in data analysis and interpretation between observational data and data from designed experiments </w:t>
      </w:r>
    </w:p>
    <w:p w:rsidR="08A70E51" w:rsidP="08A70E51" w:rsidRDefault="08A70E51" w14:paraId="508D3C8E" w14:textId="4C363F51">
      <w:pPr>
        <w:pStyle w:val="Normal"/>
        <w:spacing w:before="0" w:beforeAutospacing="off" w:after="0" w:afterAutospacing="off"/>
      </w:pPr>
      <w:r w:rsidRPr="08A70E51" w:rsidR="08A70E51">
        <w:rPr>
          <w:rFonts w:ascii="Calibri" w:hAnsi="Calibri" w:eastAsia="Calibri" w:cs="Calibri"/>
          <w:noProof w:val="0"/>
          <w:sz w:val="22"/>
          <w:szCs w:val="22"/>
          <w:lang w:val="en-US"/>
        </w:rPr>
        <w:t xml:space="preserve">4. Calculate and interpret a confidence interval for a single parameter, using both large and small samples </w:t>
      </w:r>
    </w:p>
    <w:p w:rsidR="08A70E51" w:rsidP="08A70E51" w:rsidRDefault="08A70E51" w14:paraId="78B567B5" w14:textId="545B7B81">
      <w:pPr>
        <w:pStyle w:val="Normal"/>
        <w:spacing w:before="0" w:beforeAutospacing="off" w:after="0" w:afterAutospacing="off"/>
      </w:pPr>
      <w:r w:rsidRPr="08A70E51" w:rsidR="08A70E51">
        <w:rPr>
          <w:rFonts w:ascii="Calibri" w:hAnsi="Calibri" w:eastAsia="Calibri" w:cs="Calibri"/>
          <w:noProof w:val="0"/>
          <w:sz w:val="22"/>
          <w:szCs w:val="22"/>
          <w:lang w:val="en-US"/>
        </w:rPr>
        <w:t xml:space="preserve">5. Perform and interpret a test of hypotheses for a single parameter, using both large and small samples 6. Perform and interpret statistical inference on the difference of two parameters </w:t>
      </w:r>
    </w:p>
    <w:p w:rsidR="08A70E51" w:rsidP="08A70E51" w:rsidRDefault="08A70E51" w14:paraId="6CA923A6" w14:textId="3F93962B">
      <w:pPr>
        <w:pStyle w:val="Normal"/>
        <w:spacing w:before="0" w:beforeAutospacing="off" w:after="0" w:afterAutospacing="off"/>
      </w:pPr>
      <w:r w:rsidRPr="08A70E51" w:rsidR="08A70E51">
        <w:rPr>
          <w:rFonts w:ascii="Calibri" w:hAnsi="Calibri" w:eastAsia="Calibri" w:cs="Calibri"/>
          <w:noProof w:val="0"/>
          <w:sz w:val="22"/>
          <w:szCs w:val="22"/>
          <w:lang w:val="en-US"/>
        </w:rPr>
        <w:t>7. Fit and interpret a simple linear regression model, including correlation and scatterplots</w:t>
      </w:r>
    </w:p>
    <w:p w:rsidR="08A70E51" w:rsidP="08A70E51" w:rsidRDefault="08A70E51" w14:paraId="50DAFB7A" w14:textId="441107D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05BC947D" w:rsidRDefault="347E3EBD" w14:paraId="6DCFFE6F" w14:textId="3CD34DF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5BC947D"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05BC947D"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05BC947D"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w:t>
      </w:r>
      <w:r w:rsidRPr="05BC947D" w:rsidR="347E3EBD">
        <w:rPr>
          <w:rFonts w:ascii="Calibri" w:hAnsi="Calibri" w:eastAsia="Calibri" w:cs="Calibri"/>
          <w:b w:val="0"/>
          <w:bCs w:val="0"/>
          <w:i w:val="0"/>
          <w:iCs w:val="0"/>
          <w:caps w:val="0"/>
          <w:smallCaps w:val="0"/>
          <w:noProof w:val="0"/>
          <w:color w:val="000000" w:themeColor="text1" w:themeTint="FF" w:themeShade="FF"/>
          <w:sz w:val="24"/>
          <w:szCs w:val="24"/>
          <w:lang w:val="en-US"/>
        </w:rPr>
        <w:t>MAT1020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13B6D670" w:rsidRDefault="347E3EBD" w14:paraId="037F6E8C" w14:textId="546C4441">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13B6D670"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4FA07387" w:rsidP="4FA07387" w:rsidRDefault="4FA07387" w14:paraId="50239CCC" w14:textId="1DC9A072">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GEM1. Recognize the mathematical concepts that are applicable to a scenario.</w:t>
      </w:r>
    </w:p>
    <w:p w:rsidR="4FA07387" w:rsidP="4FA07387" w:rsidRDefault="4FA07387" w14:paraId="44D27EDF" w14:textId="3EBCD4F3">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GEM2. Apply technology in analysis.</w:t>
      </w:r>
    </w:p>
    <w:p w:rsidR="4FA07387" w:rsidP="4FA07387" w:rsidRDefault="4FA07387" w14:paraId="75CFE50C" w14:textId="15460B30">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GEM3. Accurately interpret, validate, and communicate the result.</w:t>
      </w:r>
    </w:p>
    <w:p w:rsidR="4FA07387" w:rsidP="4FA07387" w:rsidRDefault="4FA07387" w14:paraId="5CDE73E8" w14:textId="5A493569">
      <w:pPr>
        <w:pStyle w:val="Normal"/>
        <w:bidi w:val="0"/>
        <w:spacing w:before="0" w:beforeAutospacing="off" w:after="0" w:afterAutospacing="off" w:line="259" w:lineRule="auto"/>
        <w:ind w:left="432"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13B6D670" w:rsidRDefault="347E3EBD" w14:paraId="1BE01A96" w14:textId="07ACF55A">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course</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reviewed by a faculty committee to assess general education outcomes. Artifacts may also be reviewed by a professional outside the college. Student names will not be used when reviewing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artifact</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nor reporting results. </w:t>
      </w:r>
      <w:r w:rsidRPr="13B6D670" w:rsidR="13B6D670">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347E3EBD" w:rsidRDefault="347E3EBD" w14:paraId="27014F2E" w14:textId="18547CD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4FA07387" w:rsidRDefault="347E3EBD" w14:paraId="6B780329" w14:textId="359B397F">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1"/>
          <w:iCs w:val="1"/>
          <w:caps w:val="0"/>
          <w:smallCaps w:val="0"/>
          <w:noProof w:val="0"/>
          <w:color w:val="000000" w:themeColor="text1" w:themeTint="FF" w:themeShade="FF"/>
          <w:sz w:val="24"/>
          <w:szCs w:val="24"/>
          <w:lang w:val="en-US"/>
        </w:rPr>
        <w:t>Employment</w:t>
      </w:r>
    </w:p>
    <w:p w:rsidR="13B6D670" w:rsidP="13B6D670" w:rsidRDefault="13B6D670" w14:paraId="1F8C41CC" w14:textId="6DB337C8">
      <w:pPr>
        <w:bidi w:val="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B6D670" w:rsidR="13B6D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Employment:</w:t>
      </w:r>
    </w:p>
    <w:p w:rsidR="13B6D670" w:rsidP="13B6D670" w:rsidRDefault="13B6D670" w14:paraId="1B8E06A0" w14:textId="040849FD">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ILO_Em1. Demonstrate knowledge of norms and expectations of professional environments. </w:t>
      </w:r>
    </w:p>
    <w:p w:rsidR="13B6D670" w:rsidP="13B6D670" w:rsidRDefault="13B6D670" w14:paraId="6D4E9619" w14:textId="4CF03CDC">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ILO_Em2. Demonstrate skills in working with others in a professional and constructive manner.</w:t>
      </w:r>
    </w:p>
    <w:p w:rsidR="13B6D670" w:rsidP="13B6D670" w:rsidRDefault="13B6D670" w14:paraId="3358CAE7" w14:textId="68B0DD60">
      <w:pPr>
        <w:pStyle w:val="Normal"/>
        <w:bidi w:val="0"/>
        <w:spacing w:before="0" w:beforeAutospacing="off" w:after="0" w:afterAutospacing="off" w:line="259" w:lineRule="auto"/>
        <w:ind w:left="0" w:right="0"/>
        <w:jc w:val="left"/>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rmg55Y2P" int2:invalidationBookmarkName="" int2:hashCode="SKcsaORQQtMu7R" int2:id="hGQLmUFH">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56F6D8F"/>
    <w:rsid w:val="056F6D8F"/>
    <w:rsid w:val="05BC947D"/>
    <w:rsid w:val="08A70E51"/>
    <w:rsid w:val="0D615717"/>
    <w:rsid w:val="0EFD2778"/>
    <w:rsid w:val="13B6D670"/>
    <w:rsid w:val="22A61A74"/>
    <w:rsid w:val="347E3EBD"/>
    <w:rsid w:val="37DBEC95"/>
    <w:rsid w:val="38C73A53"/>
    <w:rsid w:val="3FF5BC2F"/>
    <w:rsid w:val="40518592"/>
    <w:rsid w:val="40D215E6"/>
    <w:rsid w:val="41A3CE1E"/>
    <w:rsid w:val="4CA552D3"/>
    <w:rsid w:val="4CFF48DB"/>
    <w:rsid w:val="4FA07387"/>
    <w:rsid w:val="51DD3AD1"/>
    <w:rsid w:val="6E0F6DAA"/>
    <w:rsid w:val="728E99F8"/>
    <w:rsid w:val="77DFF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13B6D670"/>
    <w:rPr>
      <w:rFonts w:ascii="Book Antiqua" w:hAnsi="Book Antiqua" w:eastAsia="Gill Sans MT" w:cs="" w:eastAsiaTheme="minorAsci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d21aa05b713d4e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2022-08-03T21:27:30.0026747Z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